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11" w:rsidRDefault="0012790B" w:rsidP="003F6645">
      <w:pPr>
        <w:pStyle w:val="Default"/>
        <w:jc w:val="center"/>
        <w:rPr>
          <w:b/>
        </w:rPr>
      </w:pPr>
      <w:r w:rsidRPr="0012790B">
        <w:rPr>
          <w:b/>
        </w:rPr>
        <w:t>UMOWA NR……………………………………</w:t>
      </w:r>
    </w:p>
    <w:p w:rsidR="0012790B" w:rsidRPr="0012790B" w:rsidRDefault="0012790B" w:rsidP="003F6645">
      <w:pPr>
        <w:pStyle w:val="Default"/>
        <w:jc w:val="both"/>
        <w:rPr>
          <w:b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Dostawa artykułów żywnościowych do stołówki szkolnej w Samorządowym  Zespole Szkół w Kostkowie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………………….………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pomiędzy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Samorządowym Zespołem Szkół w Kostkowie, reprezentowanym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przez: Dyrektora – mgr Karolinę </w:t>
      </w:r>
      <w:proofErr w:type="spellStart"/>
      <w:r>
        <w:rPr>
          <w:sz w:val="23"/>
          <w:szCs w:val="23"/>
        </w:rPr>
        <w:t>Pyczkę</w:t>
      </w:r>
      <w:proofErr w:type="spellEnd"/>
      <w:r>
        <w:rPr>
          <w:sz w:val="23"/>
          <w:szCs w:val="23"/>
        </w:rPr>
        <w:t xml:space="preserve"> zwanym dalej w treści umowy „Zamawiającym”,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...................................................................zwanym dalej w treści umowy „Dostawcą”,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Niniejsza umowa jest następstwem wyboru przez Zamawiającego najkorzystniejszej oferty w postępowaniu o udzielenie zamówienia publicznego na sukcesywną dostawę artykułów </w:t>
      </w:r>
      <w:r w:rsidR="00A2205B">
        <w:rPr>
          <w:sz w:val="23"/>
          <w:szCs w:val="23"/>
        </w:rPr>
        <w:t>spożywczych do stołówki Samorządowego Zespołu Szkół w Kostkowie.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9D09F7" w:rsidRDefault="00682E11" w:rsidP="003F6645">
      <w:pPr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682E11" w:rsidRDefault="00682E11" w:rsidP="003F6645">
      <w:pPr>
        <w:pStyle w:val="Default"/>
        <w:jc w:val="both"/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1. Zamawiający zleca, a Dostawca przyjmuje do wykonania zadanie Dostawa artykułów żywnościowych do stołówki szkolnej w Samorządowym Zespole Szkół w Kostkowie”.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Uszczegółowienie przedmiotu dostawy zostało zawarte w formularzu cenowym – załącznik , które stanowi integralną część umowy.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Stosownie do potrzeb Zamawiającego, strony dopuszczają możliwość zmian ilościowych </w:t>
      </w:r>
      <w:r w:rsidR="00A2205B">
        <w:rPr>
          <w:sz w:val="23"/>
          <w:szCs w:val="23"/>
        </w:rPr>
        <w:t xml:space="preserve">poszczególnych artykułów spożywczych (zwiększenie, zmniejszenie)  </w:t>
      </w:r>
    </w:p>
    <w:p w:rsidR="00682E11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 przypadku zmiany liczby uczniów uprawnionych do korzystania ze stołówki.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682E11" w:rsidRDefault="00682E11" w:rsidP="003F6645">
      <w:pPr>
        <w:pStyle w:val="Default"/>
        <w:jc w:val="both"/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1. Dostawy będą realizowane sukcesywnie - w oparciu o zamówienia składane telefonicznie lub pisemnie lub w czasie bieżącej dostawy, w ilości podanej przez Zamawiającego i w terminie podanym przez Zamawiającego.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Jako zasadę przyjmuje się, iż dostawa zamówionej partii będzie realizowana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godzinach od 7:30 do 8:00, w każdy dzień tygodnia od poniedziałku do piątku.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Dostawy będą realizowane na koszt Dostawcy.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Dostawca niezwłocznie zawiadamia Zamawiającego o braku możliwości zrealizowania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dostawy w określonym terminie.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Dostawca dostarczy towar własnym środkiem transportu, specjalistycznym lub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przystosowanym do transportu zgodnie z obowiązują</w:t>
      </w:r>
      <w:r w:rsidR="00F30DFE">
        <w:rPr>
          <w:sz w:val="23"/>
          <w:szCs w:val="23"/>
        </w:rPr>
        <w:t xml:space="preserve">cymi przepisami prawa </w:t>
      </w:r>
      <w:r>
        <w:rPr>
          <w:sz w:val="23"/>
          <w:szCs w:val="23"/>
        </w:rPr>
        <w:t xml:space="preserve"> na własny koszt i </w:t>
      </w:r>
      <w:r w:rsidR="00F30DFE">
        <w:rPr>
          <w:sz w:val="23"/>
          <w:szCs w:val="23"/>
        </w:rPr>
        <w:t>ryzyko do Zamawiającego w czasie wskazanym przez Zamawiającego i do miejsca wskazanego przez Zamawiającego.</w:t>
      </w:r>
    </w:p>
    <w:p w:rsidR="003F6645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Zamawiający zastrzega sobie prawo żądania aktualnych dokumentów potwierdzających </w:t>
      </w:r>
      <w:r w:rsidR="00F30DFE">
        <w:rPr>
          <w:sz w:val="23"/>
          <w:szCs w:val="23"/>
        </w:rPr>
        <w:t xml:space="preserve">spełnianie warunków </w:t>
      </w:r>
      <w:proofErr w:type="spellStart"/>
      <w:r w:rsidR="00F30DFE">
        <w:rPr>
          <w:sz w:val="23"/>
          <w:szCs w:val="23"/>
        </w:rPr>
        <w:t>sanitarno</w:t>
      </w:r>
      <w:proofErr w:type="spellEnd"/>
      <w:r w:rsidR="00F30DFE">
        <w:rPr>
          <w:sz w:val="23"/>
          <w:szCs w:val="23"/>
        </w:rPr>
        <w:t xml:space="preserve"> – epidemiologicznych związanych </w:t>
      </w:r>
    </w:p>
    <w:p w:rsidR="00682E11" w:rsidRDefault="00F30DFE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prawidłową realizacją przedmiotu zamówienia. Dostawca oświadcza, że niezwłocznie okaże je Zamawiającemu.</w:t>
      </w:r>
      <w:r w:rsidR="00682E11">
        <w:rPr>
          <w:sz w:val="23"/>
          <w:szCs w:val="23"/>
        </w:rPr>
        <w:t xml:space="preserve">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Uchylenie od tego obowiązku uznawane będzie przez strony jako nienależyte wykonanie </w:t>
      </w:r>
    </w:p>
    <w:p w:rsidR="00682E11" w:rsidRPr="00F30DFE" w:rsidRDefault="00682E11" w:rsidP="003F6645">
      <w:pPr>
        <w:jc w:val="both"/>
        <w:rPr>
          <w:rFonts w:ascii="Arial" w:hAnsi="Arial" w:cs="Arial"/>
          <w:sz w:val="23"/>
          <w:szCs w:val="23"/>
        </w:rPr>
      </w:pPr>
      <w:r w:rsidRPr="00F30DFE">
        <w:rPr>
          <w:rFonts w:ascii="Arial" w:hAnsi="Arial" w:cs="Arial"/>
          <w:sz w:val="23"/>
          <w:szCs w:val="23"/>
        </w:rPr>
        <w:t>umowy i może skutkować rozwiązaniem jej ze skutkiem natychmiastowym</w:t>
      </w:r>
      <w:r w:rsidR="00F30DFE">
        <w:rPr>
          <w:rFonts w:ascii="Arial" w:hAnsi="Arial" w:cs="Arial"/>
          <w:sz w:val="23"/>
          <w:szCs w:val="23"/>
        </w:rPr>
        <w:t>.</w:t>
      </w:r>
    </w:p>
    <w:p w:rsidR="00682E11" w:rsidRDefault="00682E11" w:rsidP="003F6645">
      <w:pPr>
        <w:pStyle w:val="Default"/>
        <w:jc w:val="both"/>
      </w:pPr>
    </w:p>
    <w:p w:rsidR="00682E11" w:rsidRDefault="00682E11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Dostawca zobowiązuje się dostarczać Zamawiającemu towar w ilości odpowiadającej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zamówieniu, o jakości wskazanej w SIWZ.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Zamawiający zobowiązuje się niezwłocznie przy odbiorze zamówionej partii towaru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sprawdzić jego ilość i stan.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Jeżeli w wyniku sprawdzenia ilości i stanu Zamawiający wnosi zastrzeżenia w zakresie </w:t>
      </w:r>
      <w:r w:rsidR="007C1CE8">
        <w:rPr>
          <w:sz w:val="23"/>
          <w:szCs w:val="23"/>
        </w:rPr>
        <w:t xml:space="preserve">określonym w </w:t>
      </w:r>
      <w:r w:rsidR="003F6645">
        <w:rPr>
          <w:sz w:val="23"/>
          <w:szCs w:val="23"/>
        </w:rPr>
        <w:t>paragrafie</w:t>
      </w:r>
      <w:r w:rsidR="007C1CE8">
        <w:rPr>
          <w:sz w:val="23"/>
          <w:szCs w:val="23"/>
        </w:rPr>
        <w:t xml:space="preserve"> 2, niezwłocznie zawiadamia o tym Dostawcę, a jeżeli wada została ujawniona w obecności przedstawiciela Dostawcy, umieszcza odpowiednią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adnotację na </w:t>
      </w:r>
      <w:r w:rsidR="007C1CE8">
        <w:rPr>
          <w:sz w:val="23"/>
          <w:szCs w:val="23"/>
        </w:rPr>
        <w:t>fakturze.</w:t>
      </w:r>
    </w:p>
    <w:p w:rsidR="00682E11" w:rsidRDefault="00682E11" w:rsidP="003F6645">
      <w:pPr>
        <w:jc w:val="both"/>
        <w:rPr>
          <w:sz w:val="23"/>
          <w:szCs w:val="23"/>
        </w:rPr>
      </w:pPr>
      <w:r w:rsidRPr="00D0778D">
        <w:rPr>
          <w:rFonts w:ascii="Arial" w:hAnsi="Arial" w:cs="Arial"/>
          <w:sz w:val="23"/>
          <w:szCs w:val="23"/>
        </w:rPr>
        <w:t>4. Jeżeli Dostawca zamierza dokonać oględzin reklamowanej partii towaru, jest zobowiązany uczynić to niezwłocznie, jednak nie później niż w ciągu 1 godz. od otrzymania zawiadomienia o wykryciu wad</w:t>
      </w:r>
      <w:r>
        <w:rPr>
          <w:sz w:val="23"/>
          <w:szCs w:val="23"/>
        </w:rPr>
        <w:t>.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Jeżeli Dostawca nie dokona oględzin w terminie podanym w ust. 4 uważa się, że uznał </w:t>
      </w:r>
      <w:r w:rsidR="00036FC2">
        <w:rPr>
          <w:sz w:val="23"/>
          <w:szCs w:val="23"/>
        </w:rPr>
        <w:t>reklamację Zamawiającego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uznania reklamacji Dostawca zobowiązuje się do natychmiastowej wymiany zakwestionowanej ilości dostarczonej partii towaru na wolną od wad, w terminie nie dłuższym niż 1 godzina; w uzasadnionych przypadkach Zamawiający może zwiększyć ten czas do 24 godzin.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Jeżeli Dostawca nie uznał reklamacji albo w razie niezgodności stanowisk co do oceny </w:t>
      </w:r>
      <w:r w:rsidR="00E2559D">
        <w:rPr>
          <w:sz w:val="23"/>
          <w:szCs w:val="23"/>
        </w:rPr>
        <w:t>jakości towaru, strony niezwłocznie sporządzają protokół i pobierają próbki towaru.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Pobraną próbkę wadliwego towaru Zamawiający dostarczy w ciągu 2 godz. do Stacji Sanitarno-Epidemiologicznej w Wejherowie, w celu wydania orzeczenia co do jakości dostarczonego towaru.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Koszt badania próbek ponosi Dostawca tylko wtedy, jeżeli ocena wskazała wadliwą jakość dostarczonego towaru. </w:t>
      </w:r>
    </w:p>
    <w:p w:rsidR="00682E11" w:rsidRPr="00D0778D" w:rsidRDefault="00682E11" w:rsidP="003F6645">
      <w:pPr>
        <w:jc w:val="both"/>
        <w:rPr>
          <w:rFonts w:ascii="Arial" w:hAnsi="Arial" w:cs="Arial"/>
          <w:sz w:val="23"/>
          <w:szCs w:val="23"/>
        </w:rPr>
      </w:pPr>
      <w:r w:rsidRPr="00D0778D">
        <w:rPr>
          <w:rFonts w:ascii="Arial" w:hAnsi="Arial" w:cs="Arial"/>
          <w:sz w:val="23"/>
          <w:szCs w:val="23"/>
        </w:rPr>
        <w:t>9. Wyniki ekspertyz oraz badań laboratoryjnych wiążą strony.</w:t>
      </w:r>
    </w:p>
    <w:p w:rsidR="00682E11" w:rsidRDefault="00682E11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Cenę towaru określa cena oferty zawarta w zbiorczym formularzu ofertowym z dnia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……………….. stanowiącym załącznik nr 2 do niniejszej umowy.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Podstawą do zapłaty za dostarczony towar będzie faktura wystawiona</w:t>
      </w:r>
      <w:r w:rsidR="00E30D31">
        <w:rPr>
          <w:sz w:val="23"/>
          <w:szCs w:val="23"/>
        </w:rPr>
        <w:t xml:space="preserve"> na koniec każdego miesiąca</w:t>
      </w:r>
      <w:r>
        <w:rPr>
          <w:sz w:val="23"/>
          <w:szCs w:val="23"/>
        </w:rPr>
        <w:t xml:space="preserve"> przez Dostawcę.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Zmiana stawki VAT w trakcie obowiązywania umowy nie stanowi zmiany ceny brutto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towaru i nie wymaga podpisania stosownego aneksu do umowy.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Zapłata za dostarczony towar będzie dokonywana pr</w:t>
      </w:r>
      <w:r w:rsidR="00E30D31">
        <w:rPr>
          <w:sz w:val="23"/>
          <w:szCs w:val="23"/>
        </w:rPr>
        <w:t xml:space="preserve">zelewem, po wystawieniu faktury </w:t>
      </w:r>
      <w:r>
        <w:rPr>
          <w:sz w:val="23"/>
          <w:szCs w:val="23"/>
        </w:rPr>
        <w:t xml:space="preserve">i wydaniu przedmiotu dostawy, w terminie 21 dni od dnia doręczenia faktury Zamawiającemu na rachunek bankowy nr…………………………………………………,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znajdujący się w Banku…………………………………………………. </w:t>
      </w:r>
    </w:p>
    <w:p w:rsidR="0097531A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 nieterminowe regulowanie należności Dostawca ma prawo naliczyć </w:t>
      </w:r>
      <w:r w:rsidR="001260A2">
        <w:rPr>
          <w:sz w:val="23"/>
          <w:szCs w:val="23"/>
        </w:rPr>
        <w:t>Zamawiającemu odsetki ustawowe.</w:t>
      </w:r>
    </w:p>
    <w:p w:rsidR="003F6645" w:rsidRDefault="003F6645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A2205B" w:rsidRDefault="00A2205B" w:rsidP="003F6645">
      <w:pPr>
        <w:pStyle w:val="Default"/>
        <w:jc w:val="center"/>
        <w:rPr>
          <w:sz w:val="23"/>
          <w:szCs w:val="23"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Strony dopuszczają możliwość zmiany postanowień zawartej umowy w przypadkach: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zmiany obowiązujących przepisów prawa w zakresie mającym wpływ na realizację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przedmiotu umowy,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zmiany, która jest korzystna dla Zamawiającego lub zmiany, której nie można było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przewidzieć na etapie przygotowania postępowania o udzielenie zamówienia,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innych nieistotnych zmian postanowień zawartej umowy w stosunku do treści oferty, na </w:t>
      </w:r>
      <w:r w:rsidR="00890D5D">
        <w:rPr>
          <w:sz w:val="23"/>
          <w:szCs w:val="23"/>
        </w:rPr>
        <w:t>podstawie, której dokonano wyboru Dostawcy.</w:t>
      </w:r>
    </w:p>
    <w:p w:rsidR="00890D5D" w:rsidRDefault="00890D5D" w:rsidP="003F6645">
      <w:pPr>
        <w:pStyle w:val="Default"/>
        <w:jc w:val="both"/>
        <w:rPr>
          <w:sz w:val="23"/>
          <w:szCs w:val="23"/>
        </w:rPr>
      </w:pPr>
    </w:p>
    <w:p w:rsidR="008B43D3" w:rsidRDefault="008B43D3" w:rsidP="003F6645">
      <w:pPr>
        <w:pStyle w:val="Default"/>
        <w:jc w:val="center"/>
        <w:rPr>
          <w:sz w:val="23"/>
          <w:szCs w:val="23"/>
        </w:rPr>
      </w:pPr>
    </w:p>
    <w:p w:rsidR="00682E11" w:rsidRDefault="00682E11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§ 6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razie niewykonania lub nienależytego wykonania umowy Dostawca zobowiązuje się </w:t>
      </w:r>
    </w:p>
    <w:p w:rsidR="008B43D3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zapłacić Zamawiającemu karę umowną w wysokości </w:t>
      </w:r>
      <w:r w:rsidR="008B43D3">
        <w:rPr>
          <w:sz w:val="23"/>
          <w:szCs w:val="23"/>
        </w:rPr>
        <w:t>10</w:t>
      </w:r>
      <w:r w:rsidR="00C12985">
        <w:rPr>
          <w:sz w:val="23"/>
          <w:szCs w:val="23"/>
        </w:rPr>
        <w:t>%</w:t>
      </w:r>
      <w:r>
        <w:rPr>
          <w:sz w:val="23"/>
          <w:szCs w:val="23"/>
        </w:rPr>
        <w:t xml:space="preserve"> wartości brutto określonej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formularzu ofertowym.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razie zaistnienia istotnej zmiany okoliczności powodującej, że wykonanie umowy nie leży </w:t>
      </w:r>
      <w:r w:rsidR="00F30DFE">
        <w:rPr>
          <w:sz w:val="23"/>
          <w:szCs w:val="23"/>
        </w:rPr>
        <w:t>w interesie publicznym, czego nie można było prze</w:t>
      </w:r>
      <w:r w:rsidR="0012790B">
        <w:rPr>
          <w:sz w:val="23"/>
          <w:szCs w:val="23"/>
        </w:rPr>
        <w:t>widzieć w chwili zawarcia umowy, Zamawiający może odstąpić od umowy w terminie 30 dni od powzięcia wiadomości o tych okolicznościach.</w:t>
      </w:r>
      <w:r>
        <w:rPr>
          <w:sz w:val="23"/>
          <w:szCs w:val="23"/>
        </w:rPr>
        <w:t xml:space="preserve"> W takim przypadku Dostawcy przysługuje wynagrodzenie należne z </w:t>
      </w:r>
      <w:r w:rsidR="0012790B">
        <w:rPr>
          <w:sz w:val="23"/>
          <w:szCs w:val="23"/>
        </w:rPr>
        <w:t>tytułu wykonanej części dostaw.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3. Wygaśnięcie umowy nastąpi z upływem okresu na jaki umowa została zawarta. </w:t>
      </w:r>
    </w:p>
    <w:p w:rsidR="00857320" w:rsidRDefault="00857320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857320" w:rsidRDefault="00857320" w:rsidP="003F6645">
      <w:pPr>
        <w:pStyle w:val="Default"/>
        <w:jc w:val="center"/>
        <w:rPr>
          <w:sz w:val="23"/>
          <w:szCs w:val="23"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z mocą obowiązującą od dnia </w:t>
      </w:r>
      <w:r w:rsidR="00AF323F">
        <w:rPr>
          <w:sz w:val="23"/>
          <w:szCs w:val="23"/>
        </w:rPr>
        <w:t>podpisania przez okres 12 miesięcy.</w:t>
      </w:r>
    </w:p>
    <w:p w:rsidR="00682E11" w:rsidRDefault="00682E11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8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Spory wynikłe na tle realizacji niniejszej umowy, jeżeli nie dojdzie do ugody lub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porozumienia stron, rozstrzygane będą przez sąd powszechny, właściwy dla siedziby </w:t>
      </w:r>
    </w:p>
    <w:p w:rsidR="00682E11" w:rsidRDefault="00682E11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Zamawiającego. 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sprawach nieuregulowanych postanowieniami niniejszej umowy zastosowanie mają </w:t>
      </w:r>
    </w:p>
    <w:p w:rsidR="001260A2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przepisy Kodeksu cywilnego oraz ustawy Prawo zamówień publicznych.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2205B" w:rsidRDefault="00A2205B" w:rsidP="003F66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9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A2205B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Umowę sporządzono w dwóch jednobrzmiących egzemplarzach, po jednym dla każdej ze stron.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A2205B" w:rsidRDefault="00A2205B" w:rsidP="003F6645">
      <w:pPr>
        <w:pStyle w:val="Default"/>
        <w:jc w:val="both"/>
        <w:rPr>
          <w:sz w:val="23"/>
          <w:szCs w:val="23"/>
        </w:rPr>
      </w:pPr>
    </w:p>
    <w:p w:rsidR="00A2205B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2205B" w:rsidRDefault="00A2205B" w:rsidP="003F6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ZAMAWIAJĄCY                                                                               DOSTAWCA</w:t>
      </w:r>
    </w:p>
    <w:sectPr w:rsidR="00A2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E" w:rsidRDefault="000917CE" w:rsidP="0012790B">
      <w:pPr>
        <w:spacing w:after="0" w:line="240" w:lineRule="auto"/>
      </w:pPr>
      <w:r>
        <w:separator/>
      </w:r>
    </w:p>
  </w:endnote>
  <w:endnote w:type="continuationSeparator" w:id="0">
    <w:p w:rsidR="000917CE" w:rsidRDefault="000917CE" w:rsidP="001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E" w:rsidRDefault="000917CE" w:rsidP="0012790B">
      <w:pPr>
        <w:spacing w:after="0" w:line="240" w:lineRule="auto"/>
      </w:pPr>
      <w:r>
        <w:separator/>
      </w:r>
    </w:p>
  </w:footnote>
  <w:footnote w:type="continuationSeparator" w:id="0">
    <w:p w:rsidR="000917CE" w:rsidRDefault="000917CE" w:rsidP="0012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11"/>
    <w:rsid w:val="00036FC2"/>
    <w:rsid w:val="000917CE"/>
    <w:rsid w:val="001260A2"/>
    <w:rsid w:val="0012790B"/>
    <w:rsid w:val="00150824"/>
    <w:rsid w:val="003F6645"/>
    <w:rsid w:val="004C04EB"/>
    <w:rsid w:val="005373E3"/>
    <w:rsid w:val="00682E11"/>
    <w:rsid w:val="00716A1F"/>
    <w:rsid w:val="007C1CE8"/>
    <w:rsid w:val="00857320"/>
    <w:rsid w:val="00890D5D"/>
    <w:rsid w:val="008B43D3"/>
    <w:rsid w:val="0097531A"/>
    <w:rsid w:val="009D09F7"/>
    <w:rsid w:val="00A2205B"/>
    <w:rsid w:val="00AF323F"/>
    <w:rsid w:val="00C12985"/>
    <w:rsid w:val="00D0778D"/>
    <w:rsid w:val="00E2559D"/>
    <w:rsid w:val="00E30D31"/>
    <w:rsid w:val="00F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90B"/>
  </w:style>
  <w:style w:type="paragraph" w:styleId="Stopka">
    <w:name w:val="footer"/>
    <w:basedOn w:val="Normalny"/>
    <w:link w:val="StopkaZnak"/>
    <w:uiPriority w:val="99"/>
    <w:unhideWhenUsed/>
    <w:rsid w:val="001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90B"/>
  </w:style>
  <w:style w:type="paragraph" w:styleId="Tekstdymka">
    <w:name w:val="Balloon Text"/>
    <w:basedOn w:val="Normalny"/>
    <w:link w:val="TekstdymkaZnak"/>
    <w:uiPriority w:val="99"/>
    <w:semiHidden/>
    <w:unhideWhenUsed/>
    <w:rsid w:val="001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90B"/>
  </w:style>
  <w:style w:type="paragraph" w:styleId="Stopka">
    <w:name w:val="footer"/>
    <w:basedOn w:val="Normalny"/>
    <w:link w:val="StopkaZnak"/>
    <w:uiPriority w:val="99"/>
    <w:unhideWhenUsed/>
    <w:rsid w:val="001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90B"/>
  </w:style>
  <w:style w:type="paragraph" w:styleId="Tekstdymka">
    <w:name w:val="Balloon Text"/>
    <w:basedOn w:val="Normalny"/>
    <w:link w:val="TekstdymkaZnak"/>
    <w:uiPriority w:val="99"/>
    <w:semiHidden/>
    <w:unhideWhenUsed/>
    <w:rsid w:val="001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oem</cp:lastModifiedBy>
  <cp:revision>13</cp:revision>
  <cp:lastPrinted>2018-12-10T07:54:00Z</cp:lastPrinted>
  <dcterms:created xsi:type="dcterms:W3CDTF">2017-12-11T08:00:00Z</dcterms:created>
  <dcterms:modified xsi:type="dcterms:W3CDTF">2018-12-10T07:54:00Z</dcterms:modified>
</cp:coreProperties>
</file>